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CFDDD" w14:textId="77777777" w:rsidR="00BF3B0E" w:rsidRDefault="00BF3B0E" w:rsidP="00BF3B0E">
      <w:pPr>
        <w:snapToGrid w:val="0"/>
        <w:spacing w:line="288" w:lineRule="auto"/>
        <w:rPr>
          <w:rFonts w:ascii="Arial" w:eastAsiaTheme="majorEastAsia" w:hAnsi="Arial" w:cs="Arial"/>
          <w:color w:val="000000" w:themeColor="text1"/>
          <w:sz w:val="22"/>
        </w:rPr>
      </w:pPr>
      <w:r w:rsidRPr="00BF3B0E">
        <w:rPr>
          <w:rFonts w:ascii="Arial" w:eastAsiaTheme="majorEastAsia" w:hAnsi="Arial" w:cs="Arial"/>
          <w:color w:val="000000" w:themeColor="text1"/>
          <w:sz w:val="22"/>
        </w:rPr>
        <w:t xml:space="preserve">Presentation title: </w:t>
      </w:r>
      <w:r>
        <w:rPr>
          <w:rFonts w:ascii="Arial" w:eastAsiaTheme="majorEastAsia" w:hAnsi="Arial" w:cs="Arial" w:hint="eastAsia"/>
          <w:color w:val="000000" w:themeColor="text1"/>
          <w:sz w:val="22"/>
        </w:rPr>
        <w:t>Ov</w:t>
      </w:r>
      <w:bookmarkStart w:id="0" w:name="_GoBack"/>
      <w:bookmarkEnd w:id="0"/>
      <w:r>
        <w:rPr>
          <w:rFonts w:ascii="Arial" w:eastAsiaTheme="majorEastAsia" w:hAnsi="Arial" w:cs="Arial" w:hint="eastAsia"/>
          <w:color w:val="000000" w:themeColor="text1"/>
          <w:sz w:val="22"/>
        </w:rPr>
        <w:t>erview of research in the Water Treatment Laboratory</w:t>
      </w:r>
    </w:p>
    <w:p w14:paraId="303F36CA" w14:textId="77777777" w:rsidR="00621AB5" w:rsidRDefault="00621AB5" w:rsidP="00BF3B0E">
      <w:pPr>
        <w:snapToGrid w:val="0"/>
        <w:spacing w:line="288" w:lineRule="auto"/>
        <w:rPr>
          <w:rFonts w:ascii="Arial" w:eastAsiaTheme="majorEastAsia" w:hAnsi="Arial" w:cs="Arial"/>
          <w:color w:val="000000" w:themeColor="text1"/>
          <w:sz w:val="22"/>
        </w:rPr>
      </w:pPr>
    </w:p>
    <w:p w14:paraId="35136DBF" w14:textId="2A514AA2" w:rsidR="00BF3B0E" w:rsidRDefault="00BF3B0E" w:rsidP="00BF3B0E">
      <w:pPr>
        <w:snapToGrid w:val="0"/>
        <w:spacing w:line="288" w:lineRule="auto"/>
        <w:rPr>
          <w:rFonts w:ascii="Arial" w:eastAsiaTheme="majorEastAsia" w:hAnsi="Arial" w:cs="Arial"/>
          <w:color w:val="000000" w:themeColor="text1"/>
          <w:sz w:val="22"/>
        </w:rPr>
      </w:pPr>
      <w:r>
        <w:rPr>
          <w:rFonts w:ascii="Arial" w:eastAsiaTheme="majorEastAsia" w:hAnsi="Arial" w:cs="Arial" w:hint="eastAsia"/>
          <w:color w:val="000000" w:themeColor="text1"/>
          <w:sz w:val="22"/>
        </w:rPr>
        <w:t>The Water Treatment Laboratory</w:t>
      </w:r>
      <w:r w:rsidR="00621AB5">
        <w:rPr>
          <w:rFonts w:ascii="Arial" w:eastAsiaTheme="majorEastAsia" w:hAnsi="Arial" w:cs="Arial"/>
          <w:color w:val="000000" w:themeColor="text1"/>
          <w:sz w:val="22"/>
        </w:rPr>
        <w:t>, led by Prof. Fujioka,</w:t>
      </w:r>
      <w:r>
        <w:rPr>
          <w:rFonts w:ascii="Arial" w:eastAsiaTheme="majorEastAsia" w:hAnsi="Arial" w:cs="Arial" w:hint="eastAsia"/>
          <w:color w:val="000000" w:themeColor="text1"/>
          <w:sz w:val="22"/>
        </w:rPr>
        <w:t xml:space="preserve"> </w:t>
      </w:r>
      <w:r w:rsidRPr="00BF3B0E">
        <w:rPr>
          <w:rFonts w:ascii="Arial" w:eastAsiaTheme="majorEastAsia" w:hAnsi="Arial" w:cs="Arial"/>
          <w:color w:val="000000" w:themeColor="text1"/>
          <w:sz w:val="22"/>
        </w:rPr>
        <w:t xml:space="preserve">focuses on </w:t>
      </w:r>
      <w:r w:rsidR="00621AB5">
        <w:rPr>
          <w:rFonts w:ascii="Arial" w:eastAsiaTheme="majorEastAsia" w:hAnsi="Arial" w:cs="Arial"/>
          <w:color w:val="000000" w:themeColor="text1"/>
          <w:sz w:val="22"/>
        </w:rPr>
        <w:t>developing</w:t>
      </w:r>
      <w:r w:rsidRPr="00BF3B0E">
        <w:rPr>
          <w:rFonts w:ascii="Arial" w:eastAsiaTheme="majorEastAsia" w:hAnsi="Arial" w:cs="Arial"/>
          <w:color w:val="000000" w:themeColor="text1"/>
          <w:sz w:val="22"/>
        </w:rPr>
        <w:t xml:space="preserve"> membrane-based water treatment technologies and analytical techniques to produce high-quality recycled water for </w:t>
      </w:r>
      <w:r w:rsidR="00621AB5">
        <w:rPr>
          <w:rFonts w:ascii="Arial" w:eastAsiaTheme="majorEastAsia" w:hAnsi="Arial" w:cs="Arial" w:hint="eastAsia"/>
          <w:color w:val="000000" w:themeColor="text1"/>
          <w:sz w:val="22"/>
        </w:rPr>
        <w:t>drinking water and water recycling applications</w:t>
      </w:r>
      <w:r w:rsidRPr="00BF3B0E">
        <w:rPr>
          <w:rFonts w:ascii="Arial" w:eastAsiaTheme="majorEastAsia" w:hAnsi="Arial" w:cs="Arial"/>
          <w:color w:val="000000" w:themeColor="text1"/>
          <w:sz w:val="22"/>
        </w:rPr>
        <w:t xml:space="preserve">. </w:t>
      </w:r>
      <w:r w:rsidR="00621AB5">
        <w:rPr>
          <w:rFonts w:ascii="Arial" w:eastAsiaTheme="majorEastAsia" w:hAnsi="Arial" w:cs="Arial" w:hint="eastAsia"/>
          <w:color w:val="000000" w:themeColor="text1"/>
          <w:sz w:val="22"/>
        </w:rPr>
        <w:t>The group</w:t>
      </w:r>
      <w:r w:rsidRPr="00BF3B0E">
        <w:rPr>
          <w:rFonts w:ascii="Arial" w:eastAsiaTheme="majorEastAsia" w:hAnsi="Arial" w:cs="Arial"/>
          <w:color w:val="000000" w:themeColor="text1"/>
          <w:sz w:val="22"/>
        </w:rPr>
        <w:t xml:space="preserve"> also develop</w:t>
      </w:r>
      <w:r w:rsidR="00621AB5">
        <w:rPr>
          <w:rFonts w:ascii="Arial" w:eastAsiaTheme="majorEastAsia" w:hAnsi="Arial" w:cs="Arial" w:hint="eastAsia"/>
          <w:color w:val="000000" w:themeColor="text1"/>
          <w:sz w:val="22"/>
        </w:rPr>
        <w:t>s</w:t>
      </w:r>
      <w:r w:rsidRPr="00BF3B0E">
        <w:rPr>
          <w:rFonts w:ascii="Arial" w:eastAsiaTheme="majorEastAsia" w:hAnsi="Arial" w:cs="Arial"/>
          <w:color w:val="000000" w:themeColor="text1"/>
          <w:sz w:val="22"/>
        </w:rPr>
        <w:t xml:space="preserve"> low-capital/</w:t>
      </w:r>
      <w:r w:rsidR="00621AB5">
        <w:rPr>
          <w:rFonts w:ascii="Arial" w:eastAsiaTheme="majorEastAsia" w:hAnsi="Arial" w:cs="Arial"/>
          <w:color w:val="000000" w:themeColor="text1"/>
          <w:sz w:val="22"/>
        </w:rPr>
        <w:t>operating-cost</w:t>
      </w:r>
      <w:r w:rsidRPr="00BF3B0E">
        <w:rPr>
          <w:rFonts w:ascii="Arial" w:eastAsiaTheme="majorEastAsia" w:hAnsi="Arial" w:cs="Arial"/>
          <w:color w:val="000000" w:themeColor="text1"/>
          <w:sz w:val="22"/>
        </w:rPr>
        <w:t xml:space="preserve"> water </w:t>
      </w:r>
      <w:r w:rsidR="00621AB5">
        <w:rPr>
          <w:rFonts w:ascii="Arial" w:eastAsiaTheme="majorEastAsia" w:hAnsi="Arial" w:cs="Arial" w:hint="eastAsia"/>
          <w:color w:val="000000" w:themeColor="text1"/>
          <w:sz w:val="22"/>
        </w:rPr>
        <w:t xml:space="preserve">and wastewater </w:t>
      </w:r>
      <w:r w:rsidRPr="00BF3B0E">
        <w:rPr>
          <w:rFonts w:ascii="Arial" w:eastAsiaTheme="majorEastAsia" w:hAnsi="Arial" w:cs="Arial"/>
          <w:color w:val="000000" w:themeColor="text1"/>
          <w:sz w:val="22"/>
        </w:rPr>
        <w:t>treatment technologies for developing countries</w:t>
      </w:r>
      <w:r w:rsidR="00621AB5">
        <w:rPr>
          <w:rFonts w:ascii="Arial" w:eastAsiaTheme="majorEastAsia" w:hAnsi="Arial" w:cs="Arial" w:hint="eastAsia"/>
          <w:color w:val="000000" w:themeColor="text1"/>
          <w:sz w:val="22"/>
        </w:rPr>
        <w:t xml:space="preserve">. The presentation introduces unique technologies that the laboratory is currently developing. They include membrane fabrication (leak-free RO and </w:t>
      </w:r>
      <w:r w:rsidR="00621AB5">
        <w:rPr>
          <w:rFonts w:ascii="Arial" w:eastAsiaTheme="majorEastAsia" w:hAnsi="Arial" w:cs="Arial"/>
          <w:color w:val="000000" w:themeColor="text1"/>
          <w:sz w:val="22"/>
        </w:rPr>
        <w:t xml:space="preserve">the </w:t>
      </w:r>
      <w:r w:rsidR="00621AB5">
        <w:rPr>
          <w:rFonts w:ascii="Arial" w:eastAsiaTheme="majorEastAsia" w:hAnsi="Arial" w:cs="Arial" w:hint="eastAsia"/>
          <w:color w:val="000000" w:themeColor="text1"/>
          <w:sz w:val="22"/>
        </w:rPr>
        <w:t>world</w:t>
      </w:r>
      <w:r w:rsidR="00621AB5">
        <w:rPr>
          <w:rFonts w:ascii="Arial" w:eastAsiaTheme="majorEastAsia" w:hAnsi="Arial" w:cs="Arial"/>
          <w:color w:val="000000" w:themeColor="text1"/>
          <w:sz w:val="22"/>
        </w:rPr>
        <w:t>’</w:t>
      </w:r>
      <w:r w:rsidR="00621AB5">
        <w:rPr>
          <w:rFonts w:ascii="Arial" w:eastAsiaTheme="majorEastAsia" w:hAnsi="Arial" w:cs="Arial" w:hint="eastAsia"/>
          <w:color w:val="000000" w:themeColor="text1"/>
          <w:sz w:val="22"/>
        </w:rPr>
        <w:t xml:space="preserve">s thinnest FO), direct nanofiltration, net-zero-energy water recycling </w:t>
      </w:r>
      <w:r w:rsidR="00C155B3">
        <w:rPr>
          <w:rFonts w:ascii="Arial" w:eastAsiaTheme="majorEastAsia" w:hAnsi="Arial" w:cs="Arial" w:hint="eastAsia"/>
          <w:color w:val="000000" w:themeColor="text1"/>
          <w:sz w:val="22"/>
        </w:rPr>
        <w:t xml:space="preserve">using </w:t>
      </w:r>
      <w:r w:rsidR="00621AB5">
        <w:rPr>
          <w:rFonts w:ascii="Arial" w:eastAsiaTheme="majorEastAsia" w:hAnsi="Arial" w:cs="Arial" w:hint="eastAsia"/>
          <w:color w:val="000000" w:themeColor="text1"/>
          <w:sz w:val="22"/>
        </w:rPr>
        <w:t xml:space="preserve">NF </w:t>
      </w:r>
      <w:r w:rsidR="00C155B3">
        <w:rPr>
          <w:rFonts w:ascii="Arial" w:eastAsiaTheme="majorEastAsia" w:hAnsi="Arial" w:cs="Arial" w:hint="eastAsia"/>
          <w:color w:val="000000" w:themeColor="text1"/>
          <w:sz w:val="22"/>
        </w:rPr>
        <w:t>and</w:t>
      </w:r>
      <w:r w:rsidR="00621AB5">
        <w:rPr>
          <w:rFonts w:ascii="Arial" w:eastAsiaTheme="majorEastAsia" w:hAnsi="Arial" w:cs="Arial" w:hint="eastAsia"/>
          <w:color w:val="000000" w:themeColor="text1"/>
          <w:sz w:val="22"/>
        </w:rPr>
        <w:t xml:space="preserve"> anaerobic digester, and online water quality analysis (bacteria, </w:t>
      </w:r>
      <w:r w:rsidR="00621AB5" w:rsidRPr="00621AB5">
        <w:rPr>
          <w:rFonts w:ascii="Arial" w:eastAsiaTheme="majorEastAsia" w:hAnsi="Arial" w:cs="Arial"/>
          <w:i/>
          <w:iCs/>
          <w:color w:val="000000" w:themeColor="text1"/>
          <w:sz w:val="22"/>
        </w:rPr>
        <w:t>Cryptosporidium</w:t>
      </w:r>
      <w:r w:rsidR="00621AB5" w:rsidRPr="00621AB5">
        <w:rPr>
          <w:rFonts w:ascii="Arial" w:eastAsiaTheme="majorEastAsia" w:hAnsi="Arial" w:cs="Arial" w:hint="eastAsia"/>
          <w:i/>
          <w:iCs/>
          <w:color w:val="000000" w:themeColor="text1"/>
          <w:sz w:val="22"/>
        </w:rPr>
        <w:t xml:space="preserve"> </w:t>
      </w:r>
      <w:r w:rsidR="00621AB5">
        <w:rPr>
          <w:rFonts w:ascii="Arial" w:eastAsiaTheme="majorEastAsia" w:hAnsi="Arial" w:cs="Arial" w:hint="eastAsia"/>
          <w:color w:val="000000" w:themeColor="text1"/>
          <w:sz w:val="22"/>
        </w:rPr>
        <w:t xml:space="preserve">surrogate indicator, bromate, NDMA, and </w:t>
      </w:r>
      <w:r w:rsidR="00621AB5">
        <w:rPr>
          <w:rFonts w:ascii="Arial" w:eastAsiaTheme="majorEastAsia" w:hAnsi="Arial" w:cs="Arial"/>
          <w:color w:val="000000" w:themeColor="text1"/>
          <w:sz w:val="22"/>
        </w:rPr>
        <w:t>odor-producing</w:t>
      </w:r>
      <w:r w:rsidR="00621AB5">
        <w:rPr>
          <w:rFonts w:ascii="Arial" w:eastAsiaTheme="majorEastAsia" w:hAnsi="Arial" w:cs="Arial" w:hint="eastAsia"/>
          <w:color w:val="000000" w:themeColor="text1"/>
          <w:sz w:val="22"/>
        </w:rPr>
        <w:t xml:space="preserve"> algae).  </w:t>
      </w:r>
      <w:r w:rsidRPr="00BF3B0E">
        <w:rPr>
          <w:rFonts w:ascii="Arial" w:eastAsiaTheme="majorEastAsia" w:hAnsi="Arial" w:cs="Arial"/>
          <w:color w:val="000000" w:themeColor="text1"/>
          <w:sz w:val="22"/>
        </w:rPr>
        <w:t xml:space="preserve"> </w:t>
      </w:r>
    </w:p>
    <w:p w14:paraId="49D1F584" w14:textId="77777777" w:rsidR="00BF3B0E" w:rsidRDefault="00BF3B0E" w:rsidP="00BF3B0E">
      <w:pPr>
        <w:snapToGrid w:val="0"/>
        <w:spacing w:line="288" w:lineRule="auto"/>
        <w:rPr>
          <w:rFonts w:ascii="Arial" w:eastAsiaTheme="majorEastAsia" w:hAnsi="Arial" w:cs="Arial"/>
          <w:color w:val="000000" w:themeColor="text1"/>
          <w:sz w:val="22"/>
        </w:rPr>
      </w:pPr>
    </w:p>
    <w:p w14:paraId="7900FF4A" w14:textId="77777777" w:rsidR="00BF3B0E" w:rsidRDefault="00BF3B0E" w:rsidP="00BF3B0E">
      <w:pPr>
        <w:snapToGrid w:val="0"/>
        <w:spacing w:line="288" w:lineRule="auto"/>
        <w:rPr>
          <w:rFonts w:ascii="Arial" w:eastAsiaTheme="majorEastAsia" w:hAnsi="Arial" w:cs="Arial"/>
          <w:color w:val="000000" w:themeColor="text1"/>
          <w:sz w:val="22"/>
        </w:rPr>
      </w:pPr>
    </w:p>
    <w:p w14:paraId="0556180D" w14:textId="5B9AAAFA" w:rsidR="00BF3B0E" w:rsidRDefault="00BF3B0E" w:rsidP="00BF3B0E">
      <w:pPr>
        <w:snapToGrid w:val="0"/>
        <w:spacing w:line="288" w:lineRule="auto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527B304" w14:textId="77777777" w:rsidR="00BF3B0E" w:rsidRDefault="00BF3B0E" w:rsidP="00BF3B0E">
      <w:pPr>
        <w:snapToGrid w:val="0"/>
        <w:spacing w:line="288" w:lineRule="auto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DCEF034" w14:textId="77777777" w:rsidR="00BF3B0E" w:rsidRPr="00303745" w:rsidRDefault="00BF3B0E" w:rsidP="00BF3B0E">
      <w:pPr>
        <w:widowControl/>
        <w:shd w:val="clear" w:color="auto" w:fill="FFFFFF"/>
        <w:snapToGrid w:val="0"/>
        <w:rPr>
          <w:rFonts w:asciiTheme="majorHAnsi" w:hAnsiTheme="majorHAnsi" w:cstheme="majorHAnsi"/>
          <w:b/>
          <w:sz w:val="28"/>
          <w:szCs w:val="21"/>
        </w:rPr>
      </w:pPr>
      <w:r w:rsidRPr="00303745">
        <w:rPr>
          <w:rFonts w:asciiTheme="majorHAnsi" w:hAnsiTheme="majorHAnsi" w:cstheme="majorHAnsi"/>
          <w:b/>
          <w:sz w:val="28"/>
          <w:szCs w:val="21"/>
        </w:rPr>
        <w:t>Prof. Takahiro FUJIOKA</w:t>
      </w:r>
    </w:p>
    <w:p w14:paraId="66E1E523" w14:textId="77777777" w:rsidR="00BF3B0E" w:rsidRPr="00303745" w:rsidRDefault="00BF3B0E" w:rsidP="00BF3B0E">
      <w:pPr>
        <w:widowControl/>
        <w:snapToGrid w:val="0"/>
        <w:rPr>
          <w:rFonts w:asciiTheme="majorHAnsi" w:hAnsiTheme="majorHAnsi" w:cstheme="majorHAnsi"/>
          <w:i/>
          <w:sz w:val="22"/>
        </w:rPr>
      </w:pPr>
      <w:r w:rsidRPr="00303745">
        <w:rPr>
          <w:rFonts w:asciiTheme="majorHAnsi" w:hAnsiTheme="majorHAnsi" w:cstheme="majorHAnsi"/>
          <w:i/>
          <w:sz w:val="22"/>
        </w:rPr>
        <w:t>Graduate School of Integrated Science and Technology, Nagasaki University, Japan</w:t>
      </w:r>
    </w:p>
    <w:p w14:paraId="03205F49" w14:textId="77777777" w:rsidR="00BF3B0E" w:rsidRDefault="00BF3B0E" w:rsidP="00BF3B0E">
      <w:pPr>
        <w:widowControl/>
        <w:snapToGrid w:val="0"/>
        <w:rPr>
          <w:rStyle w:val="Lienhypertexte"/>
          <w:rFonts w:asciiTheme="majorHAnsi" w:hAnsiTheme="majorHAnsi" w:cstheme="majorHAnsi"/>
          <w:sz w:val="22"/>
        </w:rPr>
      </w:pPr>
      <w:r w:rsidRPr="00303745">
        <w:rPr>
          <w:rFonts w:asciiTheme="majorHAnsi" w:hAnsiTheme="majorHAnsi" w:cstheme="majorHAnsi"/>
          <w:sz w:val="22"/>
        </w:rPr>
        <w:t xml:space="preserve">Web: </w:t>
      </w:r>
      <w:hyperlink r:id="rId7" w:history="1">
        <w:r w:rsidRPr="00303745">
          <w:rPr>
            <w:rStyle w:val="Lienhypertexte"/>
            <w:rFonts w:asciiTheme="majorHAnsi" w:hAnsiTheme="majorHAnsi" w:cstheme="majorHAnsi"/>
            <w:sz w:val="22"/>
          </w:rPr>
          <w:t>https://www.waterenviron.com</w:t>
        </w:r>
      </w:hyperlink>
    </w:p>
    <w:p w14:paraId="0BF438C2" w14:textId="77777777" w:rsidR="00BF3B0E" w:rsidRPr="00303745" w:rsidRDefault="00BF3B0E" w:rsidP="00BF3B0E">
      <w:pPr>
        <w:widowControl/>
        <w:snapToGrid w:val="0"/>
        <w:rPr>
          <w:rFonts w:asciiTheme="majorHAnsi" w:hAnsiTheme="majorHAnsi" w:cstheme="majorHAnsi"/>
          <w:sz w:val="22"/>
        </w:rPr>
      </w:pPr>
    </w:p>
    <w:p w14:paraId="333217A9" w14:textId="57247FB3" w:rsidR="00BF3B0E" w:rsidRPr="00303745" w:rsidRDefault="00BF3B0E" w:rsidP="00BF3B0E">
      <w:pPr>
        <w:snapToGrid w:val="0"/>
        <w:rPr>
          <w:rFonts w:asciiTheme="majorHAnsi" w:hAnsiTheme="majorHAnsi" w:cstheme="majorHAnsi"/>
          <w:noProof/>
          <w:sz w:val="22"/>
          <w:lang w:val="en-AU"/>
        </w:rPr>
      </w:pPr>
      <w:r w:rsidRPr="00303745">
        <w:rPr>
          <w:rFonts w:asciiTheme="majorHAnsi" w:hAnsiTheme="majorHAnsi" w:cstheme="majorHAnsi"/>
          <w:noProof/>
          <w:sz w:val="22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3C28D2C" wp14:editId="2D3E129A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899795" cy="11569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45">
        <w:rPr>
          <w:rFonts w:asciiTheme="majorHAnsi" w:hAnsiTheme="majorHAnsi" w:cstheme="majorHAnsi"/>
          <w:noProof/>
          <w:sz w:val="22"/>
          <w:lang w:val="en-AU" w:eastAsia="en-AU"/>
        </w:rPr>
        <w:t xml:space="preserve">Takahiro received his B.Eng. in 2000 and M.Eng. in 2002 in Chemical Engineering from Hiroshima University, Japan. He worked as a project manager at Fuji Electric Systems Co. Ltd. from 2002 to 2005. He undertook postgraduate training in Water Supply Engineering at UNESCO-IHE, the Netherlands, and graduated in April 2009. He worked as a project engineer at Mitsubishi Electric Co. until 2010. From 2011 to 2013, Takahiro undertook a Ph.D. training project at the University of Wollongong, Australia. From December 2013 to April 2015, Takahiro worked as a research fellow at the University of Wollongong. In addition, he served as the secretary and a board member of the Membrane Society of Australasia from May 2013 to May 2015. Takahiro is currently a Professor at Nagasaki University. His research interests center on water treatment using membrane technologies. He has published </w:t>
      </w:r>
      <w:r>
        <w:rPr>
          <w:rFonts w:asciiTheme="majorHAnsi" w:hAnsiTheme="majorHAnsi" w:cstheme="majorHAnsi" w:hint="eastAsia"/>
          <w:noProof/>
          <w:sz w:val="22"/>
          <w:lang w:val="en-AU"/>
        </w:rPr>
        <w:t>102</w:t>
      </w:r>
      <w:r w:rsidRPr="00303745">
        <w:rPr>
          <w:rFonts w:asciiTheme="majorHAnsi" w:hAnsiTheme="majorHAnsi" w:cstheme="majorHAnsi"/>
          <w:noProof/>
          <w:sz w:val="22"/>
          <w:lang w:val="en-AU" w:eastAsia="en-AU"/>
        </w:rPr>
        <w:t xml:space="preserve"> international journal papers, of which 52 articles have been published as the first author. He is an Associate Editor of </w:t>
      </w:r>
      <w:r w:rsidR="00621AB5">
        <w:rPr>
          <w:rFonts w:asciiTheme="majorHAnsi" w:hAnsiTheme="majorHAnsi" w:cstheme="majorHAnsi"/>
          <w:noProof/>
          <w:sz w:val="22"/>
          <w:lang w:val="en-AU" w:eastAsia="en-AU"/>
        </w:rPr>
        <w:t xml:space="preserve">the Environmental Technology &amp; Innovation journal (Elsevier, IF = 6.7) and the </w:t>
      </w:r>
      <w:r w:rsidRPr="00303745">
        <w:rPr>
          <w:rFonts w:asciiTheme="majorHAnsi" w:hAnsiTheme="majorHAnsi" w:cstheme="majorHAnsi"/>
          <w:noProof/>
          <w:sz w:val="22"/>
          <w:lang w:val="en-AU"/>
        </w:rPr>
        <w:t xml:space="preserve">American Water Works Association Water Science journal. He is also an Editorial Board Member of Environmental Science: Water Research &amp; Technology journal (Royal Society of Chemistry, IF = 3.5) and Environmental Science and Technology Water journal (American Chemical Society, IF = 5.4).  </w:t>
      </w:r>
    </w:p>
    <w:p w14:paraId="4A5B0CA6" w14:textId="77777777" w:rsidR="004C50CC" w:rsidRDefault="004C50CC"/>
    <w:p w14:paraId="0CFE874D" w14:textId="77777777" w:rsidR="00BF3B0E" w:rsidRDefault="00BF3B0E"/>
    <w:p w14:paraId="655D1457" w14:textId="77777777" w:rsidR="00BF3B0E" w:rsidRDefault="00BF3B0E"/>
    <w:sectPr w:rsidR="00BF3B0E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0E"/>
    <w:rsid w:val="001A1477"/>
    <w:rsid w:val="0038794A"/>
    <w:rsid w:val="004C50CC"/>
    <w:rsid w:val="00621AB5"/>
    <w:rsid w:val="007B3D5C"/>
    <w:rsid w:val="00BF3B0E"/>
    <w:rsid w:val="00C155B3"/>
    <w:rsid w:val="00D1525D"/>
    <w:rsid w:val="00F8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07557"/>
  <w15:chartTrackingRefBased/>
  <w15:docId w15:val="{2BB7425C-6D23-4444-95C0-D1E3D5D7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0E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1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F3B0E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3B0E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3B0E"/>
    <w:pPr>
      <w:keepNext/>
      <w:keepLines/>
      <w:widowControl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3B0E"/>
    <w:pPr>
      <w:keepNext/>
      <w:keepLines/>
      <w:widowControl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3B0E"/>
    <w:pPr>
      <w:keepNext/>
      <w:keepLines/>
      <w:widowControl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3B0E"/>
    <w:pPr>
      <w:keepNext/>
      <w:keepLines/>
      <w:widowControl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3B0E"/>
    <w:pPr>
      <w:keepNext/>
      <w:keepLines/>
      <w:widowControl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3B0E"/>
    <w:pPr>
      <w:keepNext/>
      <w:keepLines/>
      <w:widowControl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3B0E"/>
    <w:pPr>
      <w:keepNext/>
      <w:keepLines/>
      <w:widowControl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3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3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3B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3B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3B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3B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3B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3B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3B0E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F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3B0E"/>
    <w:pPr>
      <w:widowControl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F3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3B0E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F3B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3B0E"/>
    <w:pPr>
      <w:widowControl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BF3B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3B0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3B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3B0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uiPriority w:val="99"/>
    <w:unhideWhenUsed/>
    <w:rsid w:val="00BF3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waterenvir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14BD774B110499166E9564051AC0E" ma:contentTypeVersion="6" ma:contentTypeDescription="新しいドキュメントを作成します。" ma:contentTypeScope="" ma:versionID="adc4dc6d07bef2313397a947148a76a5">
  <xsd:schema xmlns:xsd="http://www.w3.org/2001/XMLSchema" xmlns:xs="http://www.w3.org/2001/XMLSchema" xmlns:p="http://schemas.microsoft.com/office/2006/metadata/properties" xmlns:ns3="c4d56508-4c0d-418b-99bc-f2f5b3e57045" targetNamespace="http://schemas.microsoft.com/office/2006/metadata/properties" ma:root="true" ma:fieldsID="9ae634c9eaae0f028c4eeb2c427b6970" ns3:_="">
    <xsd:import namespace="c4d56508-4c0d-418b-99bc-f2f5b3e5704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56508-4c0d-418b-99bc-f2f5b3e5704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d56508-4c0d-418b-99bc-f2f5b3e57045" xsi:nil="true"/>
  </documentManagement>
</p:properties>
</file>

<file path=customXml/itemProps1.xml><?xml version="1.0" encoding="utf-8"?>
<ds:datastoreItem xmlns:ds="http://schemas.openxmlformats.org/officeDocument/2006/customXml" ds:itemID="{F632DC03-31E6-4681-8037-67B447A3F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A3659-E7CA-48D0-B721-6AB22A2C0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56508-4c0d-418b-99bc-f2f5b3e57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AD168-0CE3-46DA-9149-1B7DF2C08A9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c4d56508-4c0d-418b-99bc-f2f5b3e57045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4770930B</Template>
  <TotalTime>1</TotalTime>
  <Pages>1</Pages>
  <Words>328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貴浩</dc:creator>
  <cp:keywords/>
  <dc:description/>
  <cp:lastModifiedBy>Christelle Floutier</cp:lastModifiedBy>
  <cp:revision>2</cp:revision>
  <dcterms:created xsi:type="dcterms:W3CDTF">2025-05-23T12:12:00Z</dcterms:created>
  <dcterms:modified xsi:type="dcterms:W3CDTF">2025-05-23T12:12:00Z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b43a21b0-78ca-48d5-8977-0d10609a9303</vt:lpwstr>
  </property>
  <property fmtid="{D5CDD505-2E9C-101B-9397-08002B2CF9AE}" pid="3" name="ContentTypeId">
    <vt:lpwstr>0x0101001E414BD774B110499166E9564051AC0E</vt:lpwstr>
  </property>
</Properties>
</file>